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88C" w:rsidRDefault="00CD588C" w:rsidP="00CD588C">
      <w:pPr>
        <w:rPr>
          <w:rFonts w:ascii="Times New Roman" w:hAnsi="Times New Roman" w:cs="Times New Roman"/>
          <w:b/>
          <w:sz w:val="24"/>
          <w:szCs w:val="24"/>
        </w:rPr>
      </w:pPr>
      <w:r w:rsidRPr="001457D0">
        <w:rPr>
          <w:rFonts w:ascii="Times New Roman" w:hAnsi="Times New Roman" w:cs="Times New Roman"/>
          <w:b/>
          <w:sz w:val="24"/>
          <w:szCs w:val="24"/>
        </w:rPr>
        <w:t>MAINE</w:t>
      </w:r>
    </w:p>
    <w:p w:rsidR="00CD588C" w:rsidRDefault="00CD588C" w:rsidP="00CD588C">
      <w:pPr>
        <w:rPr>
          <w:rFonts w:ascii="Times New Roman" w:hAnsi="Times New Roman" w:cs="Times New Roman"/>
          <w:b/>
          <w:sz w:val="24"/>
          <w:szCs w:val="24"/>
        </w:rPr>
      </w:pPr>
      <w:r>
        <w:rPr>
          <w:rFonts w:ascii="Times New Roman" w:hAnsi="Times New Roman" w:cs="Times New Roman"/>
          <w:b/>
          <w:sz w:val="24"/>
          <w:szCs w:val="24"/>
        </w:rPr>
        <w:t>LEGISLATIVE UPDATE DECEMBER 2018</w:t>
      </w:r>
    </w:p>
    <w:p w:rsidR="00CD588C" w:rsidRPr="001457D0" w:rsidRDefault="00CD588C" w:rsidP="00CD588C">
      <w:pPr>
        <w:rPr>
          <w:rFonts w:ascii="Times New Roman" w:hAnsi="Times New Roman" w:cs="Times New Roman"/>
          <w:b/>
          <w:sz w:val="24"/>
          <w:szCs w:val="24"/>
        </w:rPr>
      </w:pPr>
    </w:p>
    <w:p w:rsidR="00CD588C" w:rsidRPr="001457D0" w:rsidRDefault="00CD588C" w:rsidP="00CD588C">
      <w:pPr>
        <w:ind w:firstLine="720"/>
        <w:rPr>
          <w:rFonts w:ascii="Times New Roman" w:hAnsi="Times New Roman" w:cs="Times New Roman"/>
          <w:sz w:val="24"/>
          <w:szCs w:val="24"/>
        </w:rPr>
      </w:pPr>
      <w:r w:rsidRPr="001457D0">
        <w:rPr>
          <w:rFonts w:ascii="Times New Roman" w:hAnsi="Times New Roman" w:cs="Times New Roman"/>
          <w:sz w:val="24"/>
          <w:szCs w:val="24"/>
        </w:rPr>
        <w:t>An “exhausted” Maine legislature, which was supposed to wrap up its session in May, finally adjourned at the end of the summer</w:t>
      </w:r>
      <w:r>
        <w:rPr>
          <w:rFonts w:ascii="Times New Roman" w:hAnsi="Times New Roman" w:cs="Times New Roman"/>
          <w:sz w:val="24"/>
          <w:szCs w:val="24"/>
        </w:rPr>
        <w:t xml:space="preserve"> </w:t>
      </w:r>
      <w:r w:rsidRPr="001457D0">
        <w:rPr>
          <w:rFonts w:ascii="Times New Roman" w:hAnsi="Times New Roman" w:cs="Times New Roman"/>
          <w:sz w:val="24"/>
          <w:szCs w:val="24"/>
        </w:rPr>
        <w:t xml:space="preserve">after an extended special session – extended, </w:t>
      </w:r>
      <w:r>
        <w:rPr>
          <w:rFonts w:ascii="Times New Roman" w:hAnsi="Times New Roman" w:cs="Times New Roman"/>
          <w:sz w:val="24"/>
          <w:szCs w:val="24"/>
        </w:rPr>
        <w:t>Maine Legislative Action Committee (ME</w:t>
      </w:r>
      <w:r w:rsidRPr="001457D0">
        <w:rPr>
          <w:rFonts w:ascii="Times New Roman" w:hAnsi="Times New Roman" w:cs="Times New Roman"/>
          <w:sz w:val="24"/>
          <w:szCs w:val="24"/>
        </w:rPr>
        <w:t>LAC</w:t>
      </w:r>
      <w:r>
        <w:rPr>
          <w:rFonts w:ascii="Times New Roman" w:hAnsi="Times New Roman" w:cs="Times New Roman"/>
          <w:sz w:val="24"/>
          <w:szCs w:val="24"/>
        </w:rPr>
        <w:t>)</w:t>
      </w:r>
      <w:r w:rsidRPr="001457D0">
        <w:rPr>
          <w:rFonts w:ascii="Times New Roman" w:hAnsi="Times New Roman" w:cs="Times New Roman"/>
          <w:sz w:val="24"/>
          <w:szCs w:val="24"/>
        </w:rPr>
        <w:t xml:space="preserve"> Chair Bruce McGlauflin, </w:t>
      </w:r>
      <w:r>
        <w:rPr>
          <w:rFonts w:ascii="Times New Roman" w:hAnsi="Times New Roman" w:cs="Times New Roman"/>
          <w:sz w:val="24"/>
          <w:szCs w:val="24"/>
        </w:rPr>
        <w:t xml:space="preserve">a partner in </w:t>
      </w:r>
      <w:proofErr w:type="spellStart"/>
      <w:r>
        <w:rPr>
          <w:rFonts w:ascii="Times New Roman" w:hAnsi="Times New Roman" w:cs="Times New Roman"/>
          <w:sz w:val="24"/>
          <w:szCs w:val="24"/>
        </w:rPr>
        <w:t>Petruccelli</w:t>
      </w:r>
      <w:proofErr w:type="spellEnd"/>
      <w:r>
        <w:rPr>
          <w:rFonts w:ascii="Times New Roman" w:hAnsi="Times New Roman" w:cs="Times New Roman"/>
          <w:sz w:val="24"/>
          <w:szCs w:val="24"/>
        </w:rPr>
        <w:t xml:space="preserve">, Martin &amp; </w:t>
      </w:r>
      <w:proofErr w:type="spellStart"/>
      <w:r>
        <w:rPr>
          <w:rFonts w:ascii="Times New Roman" w:hAnsi="Times New Roman" w:cs="Times New Roman"/>
          <w:sz w:val="24"/>
          <w:szCs w:val="24"/>
        </w:rPr>
        <w:t>Haddow</w:t>
      </w:r>
      <w:proofErr w:type="spellEnd"/>
      <w:r>
        <w:rPr>
          <w:rFonts w:ascii="Times New Roman" w:hAnsi="Times New Roman" w:cs="Times New Roman"/>
          <w:sz w:val="24"/>
          <w:szCs w:val="24"/>
        </w:rPr>
        <w:t>, LLP,</w:t>
      </w:r>
      <w:r w:rsidRPr="001457D0">
        <w:rPr>
          <w:rFonts w:ascii="Times New Roman" w:hAnsi="Times New Roman" w:cs="Times New Roman"/>
          <w:sz w:val="24"/>
          <w:szCs w:val="24"/>
        </w:rPr>
        <w:t xml:space="preserve"> explains, because “the governor (Paul </w:t>
      </w:r>
      <w:proofErr w:type="spellStart"/>
      <w:r w:rsidRPr="001457D0">
        <w:rPr>
          <w:rFonts w:ascii="Times New Roman" w:hAnsi="Times New Roman" w:cs="Times New Roman"/>
          <w:sz w:val="24"/>
          <w:szCs w:val="24"/>
        </w:rPr>
        <w:t>LePage</w:t>
      </w:r>
      <w:proofErr w:type="spellEnd"/>
      <w:r w:rsidRPr="001457D0">
        <w:rPr>
          <w:rFonts w:ascii="Times New Roman" w:hAnsi="Times New Roman" w:cs="Times New Roman"/>
          <w:sz w:val="24"/>
          <w:szCs w:val="24"/>
        </w:rPr>
        <w:t>) kept vetoing things.”</w:t>
      </w:r>
      <w:r>
        <w:rPr>
          <w:rFonts w:ascii="Times New Roman" w:hAnsi="Times New Roman" w:cs="Times New Roman"/>
          <w:sz w:val="24"/>
          <w:szCs w:val="24"/>
        </w:rPr>
        <w:t xml:space="preserve"> </w:t>
      </w:r>
    </w:p>
    <w:p w:rsidR="00CD588C" w:rsidRPr="001457D0" w:rsidRDefault="00CD588C" w:rsidP="00CD588C">
      <w:pPr>
        <w:ind w:firstLine="720"/>
        <w:rPr>
          <w:rFonts w:ascii="Times New Roman" w:hAnsi="Times New Roman" w:cs="Times New Roman"/>
          <w:sz w:val="24"/>
          <w:szCs w:val="24"/>
        </w:rPr>
      </w:pPr>
      <w:r w:rsidRPr="001457D0">
        <w:rPr>
          <w:rFonts w:ascii="Times New Roman" w:hAnsi="Times New Roman" w:cs="Times New Roman"/>
          <w:sz w:val="24"/>
          <w:szCs w:val="24"/>
        </w:rPr>
        <w:t>McGlauflin</w:t>
      </w:r>
      <w:r>
        <w:rPr>
          <w:rFonts w:ascii="Times New Roman" w:hAnsi="Times New Roman" w:cs="Times New Roman"/>
          <w:sz w:val="24"/>
          <w:szCs w:val="24"/>
        </w:rPr>
        <w:t xml:space="preserve"> noted</w:t>
      </w:r>
      <w:r w:rsidRPr="001457D0">
        <w:rPr>
          <w:rFonts w:ascii="Times New Roman" w:hAnsi="Times New Roman" w:cs="Times New Roman"/>
          <w:sz w:val="24"/>
          <w:szCs w:val="24"/>
        </w:rPr>
        <w:t xml:space="preserve"> two measures that are likely to be </w:t>
      </w:r>
      <w:r>
        <w:rPr>
          <w:rFonts w:ascii="Times New Roman" w:hAnsi="Times New Roman" w:cs="Times New Roman"/>
          <w:sz w:val="24"/>
          <w:szCs w:val="24"/>
        </w:rPr>
        <w:t>ME</w:t>
      </w:r>
      <w:r w:rsidRPr="001457D0">
        <w:rPr>
          <w:rFonts w:ascii="Times New Roman" w:hAnsi="Times New Roman" w:cs="Times New Roman"/>
          <w:sz w:val="24"/>
          <w:szCs w:val="24"/>
        </w:rPr>
        <w:t>LAC priorities</w:t>
      </w:r>
      <w:r>
        <w:rPr>
          <w:rFonts w:ascii="Times New Roman" w:hAnsi="Times New Roman" w:cs="Times New Roman"/>
          <w:sz w:val="24"/>
          <w:szCs w:val="24"/>
        </w:rPr>
        <w:t xml:space="preserve"> in the coming legislative session</w:t>
      </w:r>
      <w:r w:rsidRPr="001457D0">
        <w:rPr>
          <w:rFonts w:ascii="Times New Roman" w:hAnsi="Times New Roman" w:cs="Times New Roman"/>
          <w:sz w:val="24"/>
          <w:szCs w:val="24"/>
        </w:rPr>
        <w:t>, one dealing with the foreclosure process and the other clarifying the term “use” in the state condominium statute, for purposes of determining the percentage of owners who must approve changes affecting their property rights.</w:t>
      </w:r>
    </w:p>
    <w:p w:rsidR="00CD588C" w:rsidRDefault="00CD588C" w:rsidP="00CD588C">
      <w:pPr>
        <w:ind w:firstLine="720"/>
        <w:rPr>
          <w:rFonts w:ascii="Times New Roman" w:hAnsi="Times New Roman" w:cs="Times New Roman"/>
          <w:sz w:val="24"/>
          <w:szCs w:val="24"/>
        </w:rPr>
      </w:pPr>
      <w:bookmarkStart w:id="0" w:name="_Hlk527445075"/>
      <w:r w:rsidRPr="001457D0">
        <w:rPr>
          <w:rFonts w:ascii="Times New Roman" w:hAnsi="Times New Roman" w:cs="Times New Roman"/>
          <w:sz w:val="24"/>
          <w:szCs w:val="24"/>
        </w:rPr>
        <w:t>The statute requires the approval of 100 percent of owner</w:t>
      </w:r>
      <w:r>
        <w:rPr>
          <w:rFonts w:ascii="Times New Roman" w:hAnsi="Times New Roman" w:cs="Times New Roman"/>
          <w:sz w:val="24"/>
          <w:szCs w:val="24"/>
        </w:rPr>
        <w:t>s</w:t>
      </w:r>
      <w:r w:rsidRPr="001457D0">
        <w:rPr>
          <w:rFonts w:ascii="Times New Roman" w:hAnsi="Times New Roman" w:cs="Times New Roman"/>
          <w:sz w:val="24"/>
          <w:szCs w:val="24"/>
        </w:rPr>
        <w:t xml:space="preserve"> for any changes affecting the “use” of units, but it doesn’t define use, McGlauflin explains</w:t>
      </w:r>
      <w:r>
        <w:rPr>
          <w:rFonts w:ascii="Times New Roman" w:hAnsi="Times New Roman" w:cs="Times New Roman"/>
          <w:sz w:val="24"/>
          <w:szCs w:val="24"/>
        </w:rPr>
        <w:t>, “and so</w:t>
      </w:r>
      <w:r w:rsidRPr="001457D0">
        <w:rPr>
          <w:rFonts w:ascii="Times New Roman" w:hAnsi="Times New Roman" w:cs="Times New Roman"/>
          <w:sz w:val="24"/>
          <w:szCs w:val="24"/>
        </w:rPr>
        <w:t>me people have argued over the years that use means, literally, any activity for which the unit is used.”</w:t>
      </w:r>
      <w:r>
        <w:rPr>
          <w:rFonts w:ascii="Times New Roman" w:hAnsi="Times New Roman" w:cs="Times New Roman"/>
          <w:sz w:val="24"/>
          <w:szCs w:val="24"/>
        </w:rPr>
        <w:t xml:space="preserve"> </w:t>
      </w:r>
      <w:r w:rsidRPr="001457D0">
        <w:rPr>
          <w:rFonts w:ascii="Times New Roman" w:hAnsi="Times New Roman" w:cs="Times New Roman"/>
          <w:sz w:val="24"/>
          <w:szCs w:val="24"/>
        </w:rPr>
        <w:t xml:space="preserve"> Under this definition, an amendment restricting rentals or prohibiting smoking would require the approval of all unit owners.  The change the </w:t>
      </w:r>
      <w:r>
        <w:rPr>
          <w:rFonts w:ascii="Times New Roman" w:hAnsi="Times New Roman" w:cs="Times New Roman"/>
          <w:sz w:val="24"/>
          <w:szCs w:val="24"/>
        </w:rPr>
        <w:t>ME</w:t>
      </w:r>
      <w:r w:rsidRPr="001457D0">
        <w:rPr>
          <w:rFonts w:ascii="Times New Roman" w:hAnsi="Times New Roman" w:cs="Times New Roman"/>
          <w:sz w:val="24"/>
          <w:szCs w:val="24"/>
        </w:rPr>
        <w:t>LAC may propose would clarify that the 100 percent approval requirement applies</w:t>
      </w:r>
      <w:r>
        <w:rPr>
          <w:rFonts w:ascii="Times New Roman" w:hAnsi="Times New Roman" w:cs="Times New Roman"/>
          <w:sz w:val="24"/>
          <w:szCs w:val="24"/>
        </w:rPr>
        <w:t xml:space="preserve"> only</w:t>
      </w:r>
      <w:r w:rsidRPr="001457D0">
        <w:rPr>
          <w:rFonts w:ascii="Times New Roman" w:hAnsi="Times New Roman" w:cs="Times New Roman"/>
          <w:sz w:val="24"/>
          <w:szCs w:val="24"/>
        </w:rPr>
        <w:t xml:space="preserve"> to zoning-type changes in “categories of use”</w:t>
      </w:r>
      <w:r>
        <w:rPr>
          <w:rFonts w:ascii="Verdana" w:hAnsi="Verdana" w:cs="Times New Roman"/>
          <w:sz w:val="24"/>
          <w:szCs w:val="24"/>
        </w:rPr>
        <w:t xml:space="preserve">─ </w:t>
      </w:r>
      <w:r w:rsidRPr="00683840">
        <w:rPr>
          <w:rFonts w:ascii="Times New Roman" w:hAnsi="Times New Roman" w:cs="Times New Roman"/>
          <w:sz w:val="24"/>
          <w:szCs w:val="24"/>
        </w:rPr>
        <w:t xml:space="preserve">from </w:t>
      </w:r>
      <w:r w:rsidRPr="001457D0">
        <w:rPr>
          <w:rFonts w:ascii="Times New Roman" w:hAnsi="Times New Roman" w:cs="Times New Roman"/>
          <w:sz w:val="24"/>
          <w:szCs w:val="24"/>
        </w:rPr>
        <w:t xml:space="preserve">residential </w:t>
      </w:r>
      <w:r>
        <w:rPr>
          <w:rFonts w:ascii="Times New Roman" w:hAnsi="Times New Roman" w:cs="Times New Roman"/>
          <w:sz w:val="24"/>
          <w:szCs w:val="24"/>
        </w:rPr>
        <w:t xml:space="preserve">to </w:t>
      </w:r>
      <w:r w:rsidRPr="001457D0">
        <w:rPr>
          <w:rFonts w:ascii="Times New Roman" w:hAnsi="Times New Roman" w:cs="Times New Roman"/>
          <w:sz w:val="24"/>
          <w:szCs w:val="24"/>
        </w:rPr>
        <w:t>commercial</w:t>
      </w:r>
      <w:r>
        <w:rPr>
          <w:rFonts w:ascii="Times New Roman" w:hAnsi="Times New Roman" w:cs="Times New Roman"/>
          <w:sz w:val="24"/>
          <w:szCs w:val="24"/>
        </w:rPr>
        <w:t xml:space="preserve"> use</w:t>
      </w:r>
      <w:r w:rsidRPr="001457D0">
        <w:rPr>
          <w:rFonts w:ascii="Times New Roman" w:hAnsi="Times New Roman" w:cs="Times New Roman"/>
          <w:sz w:val="24"/>
          <w:szCs w:val="24"/>
        </w:rPr>
        <w:t xml:space="preserve">, for example.  </w:t>
      </w:r>
    </w:p>
    <w:bookmarkEnd w:id="0"/>
    <w:p w:rsidR="00CD588C" w:rsidRDefault="00CD588C" w:rsidP="00CD588C">
      <w:pPr>
        <w:rPr>
          <w:rFonts w:ascii="Times New Roman" w:hAnsi="Times New Roman" w:cs="Times New Roman"/>
          <w:sz w:val="24"/>
          <w:szCs w:val="24"/>
        </w:rPr>
      </w:pPr>
    </w:p>
    <w:p w:rsidR="00CD588C" w:rsidRPr="00654822" w:rsidRDefault="00CD588C" w:rsidP="00CD588C">
      <w:pPr>
        <w:rPr>
          <w:rFonts w:ascii="Times New Roman" w:hAnsi="Times New Roman" w:cs="Times New Roman"/>
          <w:b/>
          <w:sz w:val="24"/>
          <w:szCs w:val="24"/>
        </w:rPr>
      </w:pPr>
      <w:r>
        <w:rPr>
          <w:rFonts w:ascii="Times New Roman" w:hAnsi="Times New Roman" w:cs="Times New Roman"/>
          <w:b/>
          <w:sz w:val="24"/>
          <w:szCs w:val="24"/>
        </w:rPr>
        <w:t>Modest Improvement</w:t>
      </w:r>
    </w:p>
    <w:p w:rsidR="00CD588C" w:rsidRPr="005706C9" w:rsidRDefault="00CD588C" w:rsidP="00CD588C">
      <w:pPr>
        <w:ind w:firstLine="720"/>
        <w:rPr>
          <w:rFonts w:ascii="Times New Roman" w:hAnsi="Times New Roman" w:cs="Times New Roman"/>
          <w:sz w:val="24"/>
          <w:szCs w:val="24"/>
        </w:rPr>
      </w:pPr>
      <w:r w:rsidRPr="001457D0">
        <w:rPr>
          <w:rFonts w:ascii="Times New Roman" w:hAnsi="Times New Roman" w:cs="Times New Roman"/>
          <w:sz w:val="24"/>
          <w:szCs w:val="24"/>
        </w:rPr>
        <w:t xml:space="preserve">After several unsuccessful tries, the </w:t>
      </w:r>
      <w:r>
        <w:rPr>
          <w:rFonts w:ascii="Times New Roman" w:hAnsi="Times New Roman" w:cs="Times New Roman"/>
          <w:sz w:val="24"/>
          <w:szCs w:val="24"/>
        </w:rPr>
        <w:t>ME</w:t>
      </w:r>
      <w:r w:rsidRPr="001457D0">
        <w:rPr>
          <w:rFonts w:ascii="Times New Roman" w:hAnsi="Times New Roman" w:cs="Times New Roman"/>
          <w:sz w:val="24"/>
          <w:szCs w:val="24"/>
        </w:rPr>
        <w:t xml:space="preserve">LAC has abandoned any hope of winning legislative approval of a priority lien for condominium associations.  But the committee is considering a </w:t>
      </w:r>
      <w:r w:rsidRPr="002134AA">
        <w:rPr>
          <w:rFonts w:ascii="Times New Roman" w:hAnsi="Times New Roman" w:cs="Times New Roman"/>
          <w:sz w:val="24"/>
          <w:szCs w:val="24"/>
        </w:rPr>
        <w:t>measure that would deter banks from prolonging the foreclosure process, which many do by repeatedly canceling and rescheduling the foreclosure auction.  The measure would require banks that cancel a scheduled auction to p</w:t>
      </w:r>
      <w:r w:rsidRPr="005706C9">
        <w:rPr>
          <w:rFonts w:ascii="Times New Roman" w:hAnsi="Times New Roman" w:cs="Times New Roman"/>
          <w:sz w:val="24"/>
          <w:szCs w:val="24"/>
        </w:rPr>
        <w:t xml:space="preserve">ay any fees that accrue after that, until the auction is held. </w:t>
      </w:r>
    </w:p>
    <w:p w:rsidR="00CD588C" w:rsidRPr="005706C9" w:rsidRDefault="00CD588C" w:rsidP="00CD588C">
      <w:pPr>
        <w:ind w:firstLine="720"/>
        <w:rPr>
          <w:rFonts w:ascii="Times New Roman" w:hAnsi="Times New Roman" w:cs="Times New Roman"/>
          <w:sz w:val="24"/>
          <w:szCs w:val="24"/>
        </w:rPr>
      </w:pPr>
      <w:r w:rsidRPr="005706C9">
        <w:rPr>
          <w:rFonts w:ascii="Times New Roman" w:hAnsi="Times New Roman" w:cs="Times New Roman"/>
          <w:sz w:val="24"/>
          <w:szCs w:val="24"/>
        </w:rPr>
        <w:t>“It isn’t a big remedy,” McGlauflin agrees, “but it would modestly improve the ability of associations to protect their interests.”</w:t>
      </w:r>
      <w:r w:rsidRPr="002134AA">
        <w:rPr>
          <w:rFonts w:ascii="Times New Roman" w:hAnsi="Times New Roman" w:cs="Times New Roman"/>
          <w:sz w:val="24"/>
          <w:szCs w:val="24"/>
        </w:rPr>
        <w:t xml:space="preserve">  The prospects for the legislation are uncertain, he says, n</w:t>
      </w:r>
      <w:r w:rsidRPr="005706C9">
        <w:rPr>
          <w:rFonts w:ascii="Times New Roman" w:hAnsi="Times New Roman" w:cs="Times New Roman"/>
          <w:sz w:val="24"/>
          <w:szCs w:val="24"/>
        </w:rPr>
        <w:t xml:space="preserve">oting that “it will attract the same opposition from the banking industry lobby that has defeated our super lien proposals.”  </w:t>
      </w:r>
    </w:p>
    <w:p w:rsidR="00CD588C" w:rsidRPr="005706C9" w:rsidRDefault="00CD588C" w:rsidP="00CD588C">
      <w:pPr>
        <w:ind w:firstLine="720"/>
        <w:rPr>
          <w:rFonts w:ascii="Times New Roman" w:hAnsi="Times New Roman" w:cs="Times New Roman"/>
          <w:sz w:val="24"/>
          <w:szCs w:val="24"/>
        </w:rPr>
      </w:pPr>
      <w:r w:rsidRPr="005706C9">
        <w:rPr>
          <w:rFonts w:ascii="Times New Roman" w:hAnsi="Times New Roman" w:cs="Times New Roman"/>
          <w:sz w:val="24"/>
          <w:szCs w:val="24"/>
        </w:rPr>
        <w:t>On the othe</w:t>
      </w:r>
      <w:r>
        <w:rPr>
          <w:rFonts w:ascii="Times New Roman" w:hAnsi="Times New Roman" w:cs="Times New Roman"/>
          <w:sz w:val="24"/>
          <w:szCs w:val="24"/>
        </w:rPr>
        <w:t xml:space="preserve">r hand, the mid-term elections </w:t>
      </w:r>
      <w:r w:rsidRPr="005706C9">
        <w:rPr>
          <w:rFonts w:ascii="Times New Roman" w:hAnsi="Times New Roman" w:cs="Times New Roman"/>
          <w:sz w:val="24"/>
          <w:szCs w:val="24"/>
        </w:rPr>
        <w:t xml:space="preserve">could shift the balance of Democrats and Republican in the Legislature, which, McGlauflin said, could affect the prospects for this measure and others.  Whatever the outcome of the election, he expects the legislative process will be smoother overall, because Gov. </w:t>
      </w:r>
      <w:proofErr w:type="spellStart"/>
      <w:r w:rsidRPr="005706C9">
        <w:rPr>
          <w:rFonts w:ascii="Times New Roman" w:hAnsi="Times New Roman" w:cs="Times New Roman"/>
          <w:sz w:val="24"/>
          <w:szCs w:val="24"/>
        </w:rPr>
        <w:t>LePage</w:t>
      </w:r>
      <w:proofErr w:type="spellEnd"/>
      <w:r w:rsidRPr="005706C9">
        <w:rPr>
          <w:rFonts w:ascii="Times New Roman" w:hAnsi="Times New Roman" w:cs="Times New Roman"/>
          <w:sz w:val="24"/>
          <w:szCs w:val="24"/>
        </w:rPr>
        <w:t>, known for his erratic behavior, is not on the ballot.  The next governor, whether Republican or Democrat, “will be more predictable,” McGlauflin expects.</w:t>
      </w:r>
      <w:bookmarkStart w:id="1" w:name="_GoBack"/>
      <w:bookmarkEnd w:id="1"/>
      <w:r w:rsidRPr="005706C9">
        <w:rPr>
          <w:rFonts w:ascii="Times New Roman" w:hAnsi="Times New Roman" w:cs="Times New Roman"/>
          <w:sz w:val="24"/>
          <w:szCs w:val="24"/>
        </w:rPr>
        <w:t xml:space="preserve">   </w:t>
      </w:r>
    </w:p>
    <w:p w:rsidR="00757920" w:rsidRDefault="00CD588C"/>
    <w:sectPr w:rsidR="007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8C"/>
    <w:rsid w:val="00AA6851"/>
    <w:rsid w:val="00CD588C"/>
    <w:rsid w:val="00F7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8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Carini</dc:creator>
  <cp:lastModifiedBy>Claudette Carini</cp:lastModifiedBy>
  <cp:revision>1</cp:revision>
  <dcterms:created xsi:type="dcterms:W3CDTF">2019-01-21T21:47:00Z</dcterms:created>
  <dcterms:modified xsi:type="dcterms:W3CDTF">2019-01-21T21:49:00Z</dcterms:modified>
</cp:coreProperties>
</file>